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D4" w:rsidRPr="003B0F16" w:rsidRDefault="00B249D4" w:rsidP="005820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F16">
        <w:rPr>
          <w:rFonts w:ascii="Times New Roman" w:hAnsi="Times New Roman"/>
          <w:b/>
          <w:sz w:val="24"/>
          <w:szCs w:val="24"/>
        </w:rPr>
        <w:t>МЕТОДИЧЕСКИЕ УКАЗАНИЯ ДЛЯ ВЫПОЛНЕНИЯ</w:t>
      </w:r>
    </w:p>
    <w:p w:rsidR="00B249D4" w:rsidRPr="003B0F16" w:rsidRDefault="00B249D4" w:rsidP="005820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F16">
        <w:rPr>
          <w:rFonts w:ascii="Times New Roman" w:hAnsi="Times New Roman"/>
          <w:b/>
          <w:sz w:val="24"/>
          <w:szCs w:val="24"/>
        </w:rPr>
        <w:t>ПРАКТИЧЕСКИХ (СЕМИНАРСКИХ)</w:t>
      </w:r>
      <w:r w:rsidRPr="003B0F1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B0F16">
        <w:rPr>
          <w:rFonts w:ascii="Times New Roman" w:hAnsi="Times New Roman"/>
          <w:b/>
          <w:sz w:val="24"/>
          <w:szCs w:val="24"/>
        </w:rPr>
        <w:t xml:space="preserve">ЗАНЯТИЙ </w:t>
      </w:r>
    </w:p>
    <w:p w:rsidR="00B249D4" w:rsidRPr="003B0F16" w:rsidRDefault="00B249D4" w:rsidP="005820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F16">
        <w:rPr>
          <w:rFonts w:ascii="Times New Roman" w:hAnsi="Times New Roman"/>
          <w:b/>
          <w:sz w:val="24"/>
          <w:szCs w:val="24"/>
        </w:rPr>
        <w:t>по дисциплине « ФИНАНСЫ</w:t>
      </w:r>
      <w:r w:rsidR="00801E30">
        <w:rPr>
          <w:rFonts w:ascii="Times New Roman" w:hAnsi="Times New Roman"/>
          <w:b/>
          <w:sz w:val="24"/>
          <w:szCs w:val="24"/>
        </w:rPr>
        <w:t xml:space="preserve"> КОРПОРАЦИЙ</w:t>
      </w:r>
      <w:r w:rsidRPr="003B0F16">
        <w:rPr>
          <w:rFonts w:ascii="Times New Roman" w:hAnsi="Times New Roman"/>
          <w:b/>
          <w:sz w:val="24"/>
          <w:szCs w:val="24"/>
        </w:rPr>
        <w:t>»</w:t>
      </w:r>
    </w:p>
    <w:p w:rsidR="00B249D4" w:rsidRPr="003B0F16" w:rsidRDefault="00B249D4" w:rsidP="005820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F16">
        <w:rPr>
          <w:rFonts w:ascii="Times New Roman" w:hAnsi="Times New Roman"/>
          <w:b/>
          <w:sz w:val="24"/>
          <w:szCs w:val="24"/>
        </w:rPr>
        <w:t>специальности «5В050900 ФИНАНСЫ»</w:t>
      </w:r>
    </w:p>
    <w:p w:rsidR="002B1B72" w:rsidRPr="003B0F16" w:rsidRDefault="002B1B72" w:rsidP="002B1B72">
      <w:pPr>
        <w:widowControl w:val="0"/>
        <w:shd w:val="clear" w:color="auto" w:fill="FFFFFF" w:themeFill="background1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2B1B72" w:rsidRPr="003B0F16" w:rsidRDefault="002B1B72" w:rsidP="002B1B72">
      <w:pPr>
        <w:widowControl w:val="0"/>
        <w:shd w:val="clear" w:color="auto" w:fill="FFFFFF" w:themeFill="background1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F16">
        <w:rPr>
          <w:rFonts w:ascii="Times New Roman" w:hAnsi="Times New Roman"/>
          <w:b/>
          <w:bCs/>
          <w:sz w:val="24"/>
          <w:szCs w:val="24"/>
        </w:rPr>
        <w:t>Практические занятия и семинары</w:t>
      </w:r>
      <w:bookmarkStart w:id="0" w:name="_GoBack"/>
      <w:bookmarkEnd w:id="0"/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b/>
          <w:bCs/>
          <w:sz w:val="24"/>
          <w:szCs w:val="24"/>
        </w:rPr>
        <w:t>Требования:</w:t>
      </w:r>
      <w:r w:rsidRPr="003B0F16">
        <w:rPr>
          <w:rFonts w:ascii="Times New Roman" w:hAnsi="Times New Roman"/>
          <w:sz w:val="24"/>
          <w:szCs w:val="24"/>
        </w:rPr>
        <w:t xml:space="preserve"> 100 % присутствие слушателей, отключение мобильных телефонов (перевести в режим вибрации), концентрация внимания, базовая и лекционная подготовка к занятию.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На практических занятиях должно быть наличие финансовой отчетности производственной компании выбранной из сайта </w:t>
      </w:r>
      <w:hyperlink r:id="rId6" w:history="1">
        <w:r w:rsidRPr="003B0F16">
          <w:rPr>
            <w:rStyle w:val="a8"/>
            <w:rFonts w:ascii="Times New Roman" w:hAnsi="Times New Roman"/>
            <w:sz w:val="24"/>
            <w:szCs w:val="24"/>
          </w:rPr>
          <w:t>www.kase.kz</w:t>
        </w:r>
      </w:hyperlink>
      <w:r w:rsidRPr="003B0F16">
        <w:rPr>
          <w:rFonts w:ascii="Times New Roman" w:hAnsi="Times New Roman"/>
          <w:sz w:val="24"/>
          <w:szCs w:val="24"/>
        </w:rPr>
        <w:t xml:space="preserve">.  Из числа компаний числящейся в списке </w:t>
      </w:r>
      <w:proofErr w:type="spellStart"/>
      <w:r w:rsidRPr="003B0F16">
        <w:rPr>
          <w:rFonts w:ascii="Times New Roman" w:hAnsi="Times New Roman"/>
          <w:sz w:val="24"/>
          <w:szCs w:val="24"/>
        </w:rPr>
        <w:t>листингуемых</w:t>
      </w:r>
      <w:proofErr w:type="spellEnd"/>
      <w:r w:rsidRPr="003B0F16">
        <w:rPr>
          <w:rFonts w:ascii="Times New Roman" w:hAnsi="Times New Roman"/>
          <w:sz w:val="24"/>
          <w:szCs w:val="24"/>
        </w:rPr>
        <w:t xml:space="preserve"> эмитентов НЦБ выбрать одну.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b/>
          <w:bCs/>
          <w:sz w:val="24"/>
          <w:szCs w:val="24"/>
        </w:rPr>
        <w:t>Методика:</w:t>
      </w:r>
      <w:r w:rsidRPr="003B0F16">
        <w:rPr>
          <w:rFonts w:ascii="Times New Roman" w:hAnsi="Times New Roman"/>
          <w:sz w:val="24"/>
          <w:szCs w:val="24"/>
        </w:rPr>
        <w:t xml:space="preserve"> коллективное обсуждение, выслушиваются любые мнения, живая дискуссия, доказательное авторство (или точка зрения). Помощь коллег из группы при неустойчивом изложении ответа.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b/>
          <w:sz w:val="24"/>
          <w:szCs w:val="24"/>
        </w:rPr>
        <w:t>Общие цели практического занятия</w:t>
      </w:r>
      <w:r w:rsidRPr="003B0F16">
        <w:rPr>
          <w:rFonts w:ascii="Times New Roman" w:hAnsi="Times New Roman"/>
          <w:sz w:val="24"/>
          <w:szCs w:val="24"/>
        </w:rPr>
        <w:t xml:space="preserve"> сводятся к закреплению теоретических знаний, более глубокому освоению уже имеющихся у студентов умений и навыков и приобретению новых умений и навыков, необходимых ему для осуществления своей профессиональной деятельности.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Основными задачами практических занятий являются: 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• углубление теоретической и практической подготовки студентов; 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• приближение учебного процесса к реальным условиям работы того или иного специалиста; 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• отражение в учебном процессе требований научно-технического прогресса, современных достижений науки и техники; 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• всемерное развитие инициативы и самостоятельности студентов во время выполнения ими практических занятий.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К практическим занятиям относятся различные по форме организации занятия дисциплины «Корпоративные финансы»: 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• решение проблемных ситуационных задач, деловые игры; 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• подготовка отчетов, планов работ, актов проверок финансовой отчетности компании; 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• контрольные письменные задания (тестовый контроль, анкетирование и другие виды оценки).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В соответствии с целями и дидактическими задачами различают: 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а) демонстрационные занятия; 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б) самостоятельные практические занятия.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0F16">
        <w:rPr>
          <w:rFonts w:ascii="Times New Roman" w:hAnsi="Times New Roman"/>
          <w:sz w:val="24"/>
          <w:szCs w:val="24"/>
        </w:rPr>
        <w:t>Для успешного проведения практических занятий переработаны и внедрены в учебный процесс:</w:t>
      </w:r>
      <w:proofErr w:type="gramEnd"/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- методические указания для студентов по изучению учебных дисциплин;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- мультимедийные презентации лекций дисциплины «Корпоративные финансы»;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- пополнен банк тестовых заданий по учебным дисциплинам;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Активные методы обучения побуждают студентов к самостоятельному добыванию знаний, активизируют их познавательную деятельность, формируют практические навыки. Это проблемно-поисковые и воспроизводящие методы. Активное обучение предполагает использование системы методов, которые направлены не на изложение преподавателем готовых знаний, их запоминание и воспроизведение студентом, а на самостоятельное овладение знаниями и умениями в процессе активной познавательной и практической деятельности.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Познавательная активность - это интеллектуально-эмоциональный отклик на процесс познания, стремление к учению. Познавательная самостоятельность – это стремление и умение самостоятельно мыслить, способность ориентироваться в новой ситуации, находить свой </w:t>
      </w:r>
      <w:r w:rsidRPr="003B0F16">
        <w:rPr>
          <w:rFonts w:ascii="Times New Roman" w:hAnsi="Times New Roman"/>
          <w:sz w:val="24"/>
          <w:szCs w:val="24"/>
        </w:rPr>
        <w:lastRenderedPageBreak/>
        <w:t>подход к решению задач, независимость собственного суждения.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Активные методы обучения используются на разных этапах учебного процесса. Рассмотрим некоторые из них.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Исследовательская работа заключается в том, что студенты самостоятельно осуществляют учебное исследование, а затем, на занятии докладывают об его результатах, обосновывают их теоретическими положениями. Исследовательский метод обучения положен в основу работы предметных кружков и при выполнении дипломных работ.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Для того чтобы развить экономическое, техническое мышление, организаторские способности, необходимо систематически ставить студентов в такие условия, которые позволили бы им упражняться в том или ином виде профессиональной деятельности. Поэтому на практических занятиях использую такие активные методы обучения, как анализ производственных ситуаций, решение ситуационных профессиональных задач, деловые игры и их элементы и т. д.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Анализ производственных ситуаций. Задачи аналитического характера занимают большое место в работе специалиста. Умение анализировать, оценивать ситуацию, на основе этого анализа принимать решение. Сущность метода заключается в том, что студентам предъявляется какая-то производственная ситуация, в которой охарактеризованы условия и действия ее участников. Студентам предлагается оценить, правильно ли действовали участники события, дать анализ и аргументированное заключение принятым решениям. 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Решение ситуационных профессиональных задач. Основным дидактическим материалом этого метода служит ситуационная задача, которая включает в себя условия (описание ситуации и исходные количественные данные) и вопрос (задание), поставленный перед студентами. Задача должна содержать все необходимые данные для ее решения, а в случае их отсутствия – условия, из которых можно извлечь эти данные. В основе учебных задач лежат типовые профессиональные задачи, характерные для финансиста предприятия, реальные ситуации из квартальных и годовых отчетов.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Ситуационные профессиональные задачи бывают сквозными, т. е. проходящими через весь учебный курс, и комплексными, - охватывающими несколько учебных дисциплин, но выполняемыми одновременно.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Деловая игра – представляет собой управленческую имитационную игру, в ходе которой участники имитируют деятельность того или иного служебного лица, на основе анализа ситуации принимают решения. Преимущество деловых игр в том, что взяв на себя ту или иную роль, участники игры вступают во взаимоотношения друг с другом, причем интересы их могут не совпадать. В результате создается конфликтная ситуация, сопровождающаяся естественной эмоциональной напряженностью, что повышает интерес к ходу игры. Участники проявляют моральные, деловые и психологические качества при обсуждении вариантов решения, могут показать не только профессиональные качества, но и общую эрудированность, такие черты характера, как решительность, оперативность, </w:t>
      </w:r>
      <w:proofErr w:type="spellStart"/>
      <w:r w:rsidRPr="003B0F16">
        <w:rPr>
          <w:rFonts w:ascii="Times New Roman" w:hAnsi="Times New Roman"/>
          <w:sz w:val="24"/>
          <w:szCs w:val="24"/>
        </w:rPr>
        <w:t>коммуникативность</w:t>
      </w:r>
      <w:proofErr w:type="spellEnd"/>
      <w:r w:rsidRPr="003B0F16">
        <w:rPr>
          <w:rFonts w:ascii="Times New Roman" w:hAnsi="Times New Roman"/>
          <w:sz w:val="24"/>
          <w:szCs w:val="24"/>
        </w:rPr>
        <w:t xml:space="preserve">, инициативность, активность, от которой нередко зависит ход игры. Во время деловой игры у студентов развивается творческое мышление (способность </w:t>
      </w:r>
      <w:proofErr w:type="gramStart"/>
      <w:r w:rsidRPr="003B0F16">
        <w:rPr>
          <w:rFonts w:ascii="Times New Roman" w:hAnsi="Times New Roman"/>
          <w:sz w:val="24"/>
          <w:szCs w:val="24"/>
        </w:rPr>
        <w:t>поставить проблему</w:t>
      </w:r>
      <w:proofErr w:type="gramEnd"/>
      <w:r w:rsidRPr="003B0F16">
        <w:rPr>
          <w:rFonts w:ascii="Times New Roman" w:hAnsi="Times New Roman"/>
          <w:sz w:val="24"/>
          <w:szCs w:val="24"/>
        </w:rPr>
        <w:t xml:space="preserve">, выдвинуть варианты ее решения, выбрать оптимальный вариант), профессиональные умения специалиста. 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Таким образом, использование активных методов обучения при проведении практических занятий помогает студентам более полно овладеть будущей профессией, позволяет им окунуться в производственную среду, адаптироваться к непростым условиям современной жизни.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С целью успешного освоения дисциплины, как одна из форм практического занятия, также использую проведение целенаправленных экскурсий на предприятия, с учётом будущей специальности студентов.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При проведении экскурсий, как правило, ставятся следующие цели: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• познание инновационных технологических процессов;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• знакомство с разнообразными новейшими технологиями в управлении финансами </w:t>
      </w:r>
      <w:r w:rsidRPr="003B0F16">
        <w:rPr>
          <w:rFonts w:ascii="Times New Roman" w:hAnsi="Times New Roman"/>
          <w:sz w:val="24"/>
          <w:szCs w:val="24"/>
        </w:rPr>
        <w:lastRenderedPageBreak/>
        <w:t>компаний;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• наблюдение за работой различных устройств в управлении финансами компаний;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• наблюдение за работой квалифицированных специалистов;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• знакомство с возможным местом будущей практики, а затем и работы;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• воспитание понимания производственной дисциплины и этичного поведения в условиях современного производства;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• непосредственное общение со специалистами и персоналом предприятия по выбранной профессии;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• получение информации для выбора тематики и более успешного выполнения дипломного проектов.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После проведения экскурсии студенты охотно обсуждают </w:t>
      </w:r>
      <w:proofErr w:type="gramStart"/>
      <w:r w:rsidRPr="003B0F16">
        <w:rPr>
          <w:rFonts w:ascii="Times New Roman" w:hAnsi="Times New Roman"/>
          <w:sz w:val="24"/>
          <w:szCs w:val="24"/>
        </w:rPr>
        <w:t>увиденное</w:t>
      </w:r>
      <w:proofErr w:type="gramEnd"/>
      <w:r w:rsidRPr="003B0F16">
        <w:rPr>
          <w:rFonts w:ascii="Times New Roman" w:hAnsi="Times New Roman"/>
          <w:sz w:val="24"/>
          <w:szCs w:val="24"/>
        </w:rPr>
        <w:t>, с большим интересом создают презентации, готовят доклады, пишут рефераты, отчёты</w:t>
      </w:r>
    </w:p>
    <w:p w:rsidR="002B1B72" w:rsidRPr="003B0F16" w:rsidRDefault="002B1B72" w:rsidP="002B1B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Таким образом, современное занятие по корпоративным финансам </w:t>
      </w:r>
      <w:proofErr w:type="gramStart"/>
      <w:r w:rsidRPr="003B0F16">
        <w:rPr>
          <w:rFonts w:ascii="Times New Roman" w:hAnsi="Times New Roman"/>
          <w:sz w:val="24"/>
          <w:szCs w:val="24"/>
        </w:rPr>
        <w:t>погружает студента в финансовые проблемы компании ведет</w:t>
      </w:r>
      <w:proofErr w:type="gramEnd"/>
      <w:r w:rsidRPr="003B0F16">
        <w:rPr>
          <w:rFonts w:ascii="Times New Roman" w:hAnsi="Times New Roman"/>
          <w:sz w:val="24"/>
          <w:szCs w:val="24"/>
        </w:rPr>
        <w:t xml:space="preserve"> в область самостоятельных поисков и творческого освоения мудрой науки и тонкого искусства управления финансами компаний.</w:t>
      </w:r>
    </w:p>
    <w:p w:rsidR="002B1B72" w:rsidRPr="003B0F16" w:rsidRDefault="002B1B72" w:rsidP="00B249D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249D4" w:rsidRPr="003B0F16" w:rsidRDefault="00B249D4" w:rsidP="00B249D4">
      <w:pPr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3B0F16">
        <w:rPr>
          <w:rFonts w:ascii="Times New Roman" w:hAnsi="Times New Roman"/>
          <w:b/>
          <w:color w:val="000000"/>
          <w:sz w:val="24"/>
          <w:szCs w:val="24"/>
        </w:rPr>
        <w:t>ПЛАНЫ, ЗАДАНИЯ ДЛЯ ПРОВЕДЕНИЯ ПРАКТИЧЕСКИХ ЗАНЯТИЙ</w:t>
      </w:r>
      <w:r w:rsidRPr="003B0F16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</w:p>
    <w:p w:rsidR="00B249D4" w:rsidRPr="003B0F16" w:rsidRDefault="00B249D4" w:rsidP="00B249D4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B0F16">
        <w:rPr>
          <w:rFonts w:ascii="Times New Roman" w:hAnsi="Times New Roman"/>
          <w:b/>
          <w:sz w:val="24"/>
          <w:szCs w:val="24"/>
        </w:rPr>
        <w:t>1. Финансы корпораций: основы организаций.</w:t>
      </w:r>
    </w:p>
    <w:p w:rsidR="00B249D4" w:rsidRPr="003B0F16" w:rsidRDefault="00B249D4" w:rsidP="00B249D4">
      <w:pPr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B249D4" w:rsidRPr="003B0F16" w:rsidRDefault="00B249D4" w:rsidP="00B249D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ko-KR"/>
        </w:rPr>
      </w:pPr>
      <w:r w:rsidRPr="003B0F16">
        <w:rPr>
          <w:rFonts w:ascii="Times New Roman" w:hAnsi="Times New Roman"/>
          <w:sz w:val="24"/>
          <w:szCs w:val="24"/>
          <w:lang w:eastAsia="ko-KR"/>
        </w:rPr>
        <w:t xml:space="preserve">Содержание и сущность корпоративных финансов. </w:t>
      </w:r>
    </w:p>
    <w:p w:rsidR="00B249D4" w:rsidRPr="003B0F16" w:rsidRDefault="00B249D4" w:rsidP="00B249D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ko-KR"/>
        </w:rPr>
      </w:pPr>
      <w:r w:rsidRPr="003B0F16">
        <w:rPr>
          <w:rFonts w:ascii="Times New Roman" w:hAnsi="Times New Roman"/>
          <w:sz w:val="24"/>
          <w:szCs w:val="24"/>
          <w:lang w:eastAsia="ko-KR"/>
        </w:rPr>
        <w:t>Принципы организации финансов корпорации.</w:t>
      </w:r>
    </w:p>
    <w:p w:rsidR="00B249D4" w:rsidRPr="003B0F16" w:rsidRDefault="00B249D4" w:rsidP="00B249D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ko-KR"/>
        </w:rPr>
      </w:pPr>
      <w:r w:rsidRPr="003B0F16">
        <w:rPr>
          <w:rFonts w:ascii="Times New Roman" w:hAnsi="Times New Roman"/>
          <w:sz w:val="24"/>
          <w:szCs w:val="24"/>
          <w:lang w:eastAsia="ko-KR"/>
        </w:rPr>
        <w:t xml:space="preserve">Функции финансов корпорации. </w:t>
      </w:r>
    </w:p>
    <w:p w:rsidR="00B249D4" w:rsidRPr="003B0F16" w:rsidRDefault="00B249D4" w:rsidP="00B249D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ko-KR"/>
        </w:rPr>
      </w:pPr>
      <w:r w:rsidRPr="003B0F16">
        <w:rPr>
          <w:rFonts w:ascii="Times New Roman" w:hAnsi="Times New Roman"/>
          <w:sz w:val="24"/>
          <w:szCs w:val="24"/>
        </w:rPr>
        <w:t xml:space="preserve">Финансовая структура компании. Задачи финансовых служб корпораций. </w:t>
      </w:r>
    </w:p>
    <w:p w:rsidR="00B249D4" w:rsidRPr="003B0F16" w:rsidRDefault="00B249D4" w:rsidP="00B249D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ko-KR"/>
        </w:rPr>
      </w:pPr>
      <w:r w:rsidRPr="003B0F16">
        <w:rPr>
          <w:rFonts w:ascii="Times New Roman" w:hAnsi="Times New Roman"/>
          <w:sz w:val="24"/>
          <w:szCs w:val="24"/>
        </w:rPr>
        <w:t>Внешняя среда функционирования компании.</w:t>
      </w:r>
    </w:p>
    <w:p w:rsidR="00B249D4" w:rsidRPr="00FC60DA" w:rsidRDefault="00B249D4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C60DA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B249D4" w:rsidRPr="003B0F16" w:rsidRDefault="00B249D4" w:rsidP="002F5A7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3B0F1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Работа с текстом лекций, учебной литературой, материалами периодических изданий. Самоподготовка по теоретическим вопросам. </w:t>
      </w:r>
      <w:r w:rsidRPr="003B0F16">
        <w:rPr>
          <w:rFonts w:ascii="Times New Roman" w:hAnsi="Times New Roman"/>
          <w:sz w:val="24"/>
          <w:szCs w:val="24"/>
        </w:rPr>
        <w:t>Устный опрос</w:t>
      </w:r>
    </w:p>
    <w:p w:rsidR="00B249D4" w:rsidRPr="003B0F16" w:rsidRDefault="00B249D4" w:rsidP="00B249D4">
      <w:pPr>
        <w:pStyle w:val="a4"/>
        <w:tabs>
          <w:tab w:val="left" w:pos="0"/>
          <w:tab w:val="center" w:pos="142"/>
        </w:tabs>
        <w:ind w:left="720"/>
        <w:jc w:val="both"/>
        <w:rPr>
          <w:bCs/>
          <w:sz w:val="24"/>
          <w:szCs w:val="24"/>
        </w:rPr>
      </w:pPr>
    </w:p>
    <w:p w:rsidR="00B249D4" w:rsidRPr="003B0F16" w:rsidRDefault="00B249D4" w:rsidP="00B249D4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B0F16">
        <w:rPr>
          <w:rFonts w:ascii="Times New Roman" w:hAnsi="Times New Roman"/>
          <w:b/>
          <w:sz w:val="24"/>
          <w:szCs w:val="24"/>
        </w:rPr>
        <w:t>2. Математические основы  финансово – экономических  расчетов при принятии финансово – кредитных решений</w:t>
      </w:r>
    </w:p>
    <w:p w:rsidR="00B249D4" w:rsidRPr="003B0F16" w:rsidRDefault="00B249D4" w:rsidP="00B249D4">
      <w:pPr>
        <w:tabs>
          <w:tab w:val="left" w:pos="1134"/>
        </w:tabs>
        <w:spacing w:after="0"/>
        <w:ind w:left="1211"/>
        <w:jc w:val="center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B249D4" w:rsidRPr="003B0F16" w:rsidRDefault="00B249D4" w:rsidP="00B249D4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ko-KR"/>
        </w:rPr>
      </w:pPr>
      <w:r w:rsidRPr="003B0F16">
        <w:rPr>
          <w:rFonts w:ascii="Times New Roman" w:hAnsi="Times New Roman"/>
          <w:sz w:val="24"/>
          <w:szCs w:val="24"/>
          <w:lang w:eastAsia="ko-KR"/>
        </w:rPr>
        <w:t xml:space="preserve">Понятие временной стоимости денег. </w:t>
      </w:r>
    </w:p>
    <w:p w:rsidR="00B249D4" w:rsidRPr="003B0F16" w:rsidRDefault="00B249D4" w:rsidP="00B249D4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  <w:lang w:eastAsia="ko-KR"/>
        </w:rPr>
        <w:t xml:space="preserve">Настоящая и будущая стоимость капитала компании. </w:t>
      </w:r>
    </w:p>
    <w:p w:rsidR="00B249D4" w:rsidRPr="003B0F16" w:rsidRDefault="00B249D4" w:rsidP="00B249D4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  <w:lang w:eastAsia="ko-KR"/>
        </w:rPr>
        <w:t xml:space="preserve">Дисконтирование и компаундирование. </w:t>
      </w:r>
    </w:p>
    <w:p w:rsidR="00B249D4" w:rsidRPr="003B0F16" w:rsidRDefault="00B249D4" w:rsidP="00B249D4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  <w:lang w:eastAsia="ko-KR"/>
        </w:rPr>
        <w:t xml:space="preserve">Простые и сложные ставки ссудных процентов.   </w:t>
      </w:r>
    </w:p>
    <w:p w:rsidR="00B249D4" w:rsidRPr="003B0F16" w:rsidRDefault="00B249D4" w:rsidP="00B249D4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  <w:lang w:eastAsia="ko-KR"/>
        </w:rPr>
        <w:t xml:space="preserve">Простые и сложные учетные ставки. </w:t>
      </w:r>
    </w:p>
    <w:p w:rsidR="00B249D4" w:rsidRPr="003B0F16" w:rsidRDefault="00B249D4" w:rsidP="00B249D4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  <w:lang w:eastAsia="ko-KR"/>
        </w:rPr>
        <w:t xml:space="preserve">Эквивалентность процентных ставок различного типа. </w:t>
      </w:r>
    </w:p>
    <w:p w:rsidR="00B249D4" w:rsidRPr="003B0F16" w:rsidRDefault="00B249D4" w:rsidP="00B249D4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Учет инфляционного обесценения денег в принятии финансовых решений.</w:t>
      </w:r>
    </w:p>
    <w:p w:rsidR="00B249D4" w:rsidRPr="003B0F16" w:rsidRDefault="00B249D4" w:rsidP="00B249D4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  <w:lang w:eastAsia="ko-KR"/>
        </w:rPr>
        <w:t xml:space="preserve">Аннуитеты. Дивиденды и проценты по ценным бумагам. </w:t>
      </w:r>
    </w:p>
    <w:p w:rsidR="00B249D4" w:rsidRPr="003B0F16" w:rsidRDefault="00B249D4" w:rsidP="00B249D4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  <w:lang w:eastAsia="ko-KR"/>
        </w:rPr>
        <w:t xml:space="preserve">Доходность операций с ценными бумагами. </w:t>
      </w:r>
    </w:p>
    <w:p w:rsidR="00B249D4" w:rsidRPr="003B0F16" w:rsidRDefault="00B249D4" w:rsidP="00B249D4">
      <w:pPr>
        <w:numPr>
          <w:ilvl w:val="0"/>
          <w:numId w:val="1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Оценка финансовых инструментов: акций и облигаций. </w:t>
      </w:r>
    </w:p>
    <w:p w:rsidR="00B249D4" w:rsidRPr="003B0F16" w:rsidRDefault="00B249D4" w:rsidP="00B249D4">
      <w:pPr>
        <w:numPr>
          <w:ilvl w:val="0"/>
          <w:numId w:val="1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Амортизация долга. Возврат основной суммы долга и процентов. </w:t>
      </w:r>
    </w:p>
    <w:p w:rsidR="00B249D4" w:rsidRPr="003B0F16" w:rsidRDefault="00B249D4" w:rsidP="00B249D4">
      <w:pPr>
        <w:numPr>
          <w:ilvl w:val="0"/>
          <w:numId w:val="1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Чистая приведенная стоимость</w:t>
      </w:r>
    </w:p>
    <w:p w:rsidR="00B249D4" w:rsidRPr="003B0F16" w:rsidRDefault="00B249D4" w:rsidP="00B249D4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C60DA">
        <w:rPr>
          <w:rFonts w:ascii="Times New Roman" w:hAnsi="Times New Roman"/>
          <w:b/>
          <w:bCs/>
          <w:i/>
          <w:sz w:val="24"/>
          <w:szCs w:val="24"/>
        </w:rPr>
        <w:t>Формат задания.</w:t>
      </w:r>
      <w:r w:rsidRPr="003B0F16">
        <w:rPr>
          <w:rFonts w:ascii="Times New Roman" w:hAnsi="Times New Roman"/>
          <w:bCs/>
          <w:sz w:val="24"/>
          <w:szCs w:val="24"/>
        </w:rPr>
        <w:t xml:space="preserve"> Решение задач.</w:t>
      </w:r>
    </w:p>
    <w:p w:rsidR="00B249D4" w:rsidRPr="003B0F16" w:rsidRDefault="00B249D4" w:rsidP="00B249D4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ko-KR"/>
        </w:rPr>
      </w:pPr>
      <w:r w:rsidRPr="003B0F16">
        <w:rPr>
          <w:rFonts w:ascii="Times New Roman" w:hAnsi="Times New Roman"/>
          <w:sz w:val="24"/>
          <w:szCs w:val="24"/>
          <w:lang w:eastAsia="ko-KR"/>
        </w:rPr>
        <w:t>Определение настоящей и будущей стоимости денег.</w:t>
      </w:r>
    </w:p>
    <w:p w:rsidR="00B249D4" w:rsidRPr="003B0F16" w:rsidRDefault="00B249D4" w:rsidP="00B249D4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ko-KR"/>
        </w:rPr>
      </w:pPr>
      <w:r w:rsidRPr="003B0F16">
        <w:rPr>
          <w:rFonts w:ascii="Times New Roman" w:hAnsi="Times New Roman"/>
          <w:sz w:val="24"/>
          <w:szCs w:val="24"/>
          <w:lang w:eastAsia="ko-KR"/>
        </w:rPr>
        <w:lastRenderedPageBreak/>
        <w:t xml:space="preserve"> Использование простых и сложных ставок ссудных  и учетных ставок, реальной и номинальной ставки процента</w:t>
      </w:r>
    </w:p>
    <w:p w:rsidR="00B249D4" w:rsidRPr="003B0F16" w:rsidRDefault="00B249D4" w:rsidP="00B249D4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ko-KR"/>
        </w:rPr>
      </w:pPr>
      <w:r w:rsidRPr="003B0F16">
        <w:rPr>
          <w:rFonts w:ascii="Times New Roman" w:hAnsi="Times New Roman"/>
          <w:sz w:val="24"/>
          <w:szCs w:val="24"/>
          <w:lang w:eastAsia="ko-KR"/>
        </w:rPr>
        <w:t xml:space="preserve"> Определение аннуитета, амортизации долга</w:t>
      </w:r>
    </w:p>
    <w:p w:rsidR="00B249D4" w:rsidRPr="00FC60DA" w:rsidRDefault="00B249D4" w:rsidP="00B249D4">
      <w:pPr>
        <w:spacing w:after="0" w:line="240" w:lineRule="auto"/>
        <w:ind w:left="66"/>
        <w:rPr>
          <w:rFonts w:ascii="Times New Roman" w:hAnsi="Times New Roman"/>
          <w:b/>
          <w:sz w:val="24"/>
          <w:szCs w:val="24"/>
        </w:rPr>
      </w:pPr>
      <w:r w:rsidRPr="00FC60DA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B249D4" w:rsidRPr="003B0F16" w:rsidRDefault="00B249D4" w:rsidP="00B249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3B0F1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:rsidR="002B1B72" w:rsidRPr="003B0F16" w:rsidRDefault="002B1B72" w:rsidP="00B249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9D4" w:rsidRPr="003B0F16" w:rsidRDefault="00B249D4" w:rsidP="00B249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F16">
        <w:rPr>
          <w:rFonts w:ascii="Times New Roman" w:hAnsi="Times New Roman"/>
          <w:b/>
          <w:sz w:val="24"/>
          <w:szCs w:val="24"/>
        </w:rPr>
        <w:t>3. Долгосрочные активы корпораций.</w:t>
      </w:r>
    </w:p>
    <w:p w:rsidR="00B249D4" w:rsidRPr="003B0F16" w:rsidRDefault="00B249D4" w:rsidP="00B249D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B249D4" w:rsidRPr="003B0F16" w:rsidRDefault="00B249D4" w:rsidP="00B249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Экономическая природа, состав и структура основных средств, нематериальных активов и долгосрочных инвестиций. </w:t>
      </w:r>
    </w:p>
    <w:p w:rsidR="00B249D4" w:rsidRPr="003B0F16" w:rsidRDefault="00B249D4" w:rsidP="00B249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Методы оценки и переоценки основного капитала. </w:t>
      </w:r>
    </w:p>
    <w:p w:rsidR="00B249D4" w:rsidRPr="003B0F16" w:rsidRDefault="00B249D4" w:rsidP="00B249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Методы исчисления амортизации. </w:t>
      </w:r>
    </w:p>
    <w:p w:rsidR="00B249D4" w:rsidRPr="003B0F16" w:rsidRDefault="00B249D4" w:rsidP="00B249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Показатели эффективности использования и состояния основных фондов. </w:t>
      </w:r>
    </w:p>
    <w:p w:rsidR="00B249D4" w:rsidRPr="003B0F16" w:rsidRDefault="00B249D4" w:rsidP="00B249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Финансовые аспекты инвестиционной деятельности корпораций. </w:t>
      </w:r>
    </w:p>
    <w:p w:rsidR="00B249D4" w:rsidRPr="003B0F16" w:rsidRDefault="00B249D4" w:rsidP="00B249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Капитальные вложения как способ воспроизводства основного капитала. </w:t>
      </w:r>
    </w:p>
    <w:p w:rsidR="00B249D4" w:rsidRPr="003B0F16" w:rsidRDefault="00B249D4" w:rsidP="00B249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Виды инвестиций: прямые, портфельные и венчурные инвестиции. </w:t>
      </w:r>
    </w:p>
    <w:p w:rsidR="00B249D4" w:rsidRPr="003B0F16" w:rsidRDefault="00B249D4" w:rsidP="00B249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Источники финансирования инвестиций в основные фонды и нематериальные активы.</w:t>
      </w:r>
    </w:p>
    <w:p w:rsidR="00B249D4" w:rsidRPr="003B0F16" w:rsidRDefault="00B249D4" w:rsidP="00B249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0DA">
        <w:rPr>
          <w:rFonts w:ascii="Times New Roman" w:hAnsi="Times New Roman"/>
          <w:b/>
          <w:bCs/>
          <w:i/>
          <w:sz w:val="24"/>
          <w:szCs w:val="24"/>
        </w:rPr>
        <w:t>Формат задания.</w:t>
      </w:r>
      <w:r w:rsidRPr="003B0F16">
        <w:rPr>
          <w:rFonts w:ascii="Times New Roman" w:hAnsi="Times New Roman"/>
          <w:bCs/>
          <w:sz w:val="24"/>
          <w:szCs w:val="24"/>
        </w:rPr>
        <w:t xml:space="preserve"> </w:t>
      </w:r>
      <w:r w:rsidRPr="003B0F16">
        <w:rPr>
          <w:rFonts w:ascii="Times New Roman" w:hAnsi="Times New Roman"/>
          <w:sz w:val="24"/>
          <w:szCs w:val="24"/>
        </w:rPr>
        <w:t>Решение задач по темам:</w:t>
      </w:r>
    </w:p>
    <w:p w:rsidR="00B249D4" w:rsidRPr="003B0F16" w:rsidRDefault="00B249D4" w:rsidP="00B249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1. Методы начисления амортизационных отчислений.</w:t>
      </w:r>
    </w:p>
    <w:p w:rsidR="00B249D4" w:rsidRPr="003B0F16" w:rsidRDefault="00B249D4" w:rsidP="00B249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2. Определение эффективности использования и состояния основного капитала, источников его финансирования. 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3. Составление  плана финансирования капитальных вложений корпорации</w:t>
      </w:r>
    </w:p>
    <w:p w:rsidR="00B249D4" w:rsidRPr="00FC60DA" w:rsidRDefault="00B249D4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C60DA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B249D4" w:rsidRPr="003B0F16" w:rsidRDefault="00B249D4" w:rsidP="00B249D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3B0F1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49D4" w:rsidRPr="003B0F16" w:rsidRDefault="00B249D4" w:rsidP="00B249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B0F16">
        <w:rPr>
          <w:rFonts w:ascii="Times New Roman" w:hAnsi="Times New Roman"/>
          <w:b/>
          <w:sz w:val="24"/>
          <w:szCs w:val="24"/>
        </w:rPr>
        <w:t>4.Оборотный капитал корпорации</w:t>
      </w:r>
    </w:p>
    <w:p w:rsidR="00B249D4" w:rsidRPr="003B0F16" w:rsidRDefault="00B249D4" w:rsidP="00B249D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B249D4" w:rsidRPr="003B0F16" w:rsidRDefault="00B249D4" w:rsidP="00B249D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Экономическая содержание, назначение и классификация оборотного капитала. </w:t>
      </w:r>
    </w:p>
    <w:p w:rsidR="00B249D4" w:rsidRPr="003B0F16" w:rsidRDefault="00B249D4" w:rsidP="00B249D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Состав и структура оборотного капитала.   </w:t>
      </w:r>
    </w:p>
    <w:p w:rsidR="00B249D4" w:rsidRPr="003B0F16" w:rsidRDefault="00B249D4" w:rsidP="00B249D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Принципы организации оборотного капитала.     </w:t>
      </w:r>
    </w:p>
    <w:p w:rsidR="00B249D4" w:rsidRPr="003B0F16" w:rsidRDefault="00B249D4" w:rsidP="00B249D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Определение оптимальной потребности в оборотном капитале компании и факторы, определяющие эту потребность. </w:t>
      </w:r>
    </w:p>
    <w:p w:rsidR="00B249D4" w:rsidRPr="003B0F16" w:rsidRDefault="00B249D4" w:rsidP="00B249D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Методы нормирования оборотных средств. </w:t>
      </w:r>
    </w:p>
    <w:p w:rsidR="00B249D4" w:rsidRPr="003B0F16" w:rsidRDefault="00B249D4" w:rsidP="00B249D4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Источники формирования оборотного капитала. Э</w:t>
      </w:r>
    </w:p>
    <w:p w:rsidR="00B249D4" w:rsidRPr="003B0F16" w:rsidRDefault="00B249D4" w:rsidP="00B249D4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B0F16">
        <w:rPr>
          <w:rFonts w:ascii="Times New Roman" w:hAnsi="Times New Roman"/>
          <w:sz w:val="24"/>
          <w:szCs w:val="24"/>
        </w:rPr>
        <w:t>кономическая</w:t>
      </w:r>
      <w:proofErr w:type="spellEnd"/>
      <w:r w:rsidRPr="003B0F16">
        <w:rPr>
          <w:rFonts w:ascii="Times New Roman" w:hAnsi="Times New Roman"/>
          <w:sz w:val="24"/>
          <w:szCs w:val="24"/>
        </w:rPr>
        <w:t xml:space="preserve"> эффективность использования оборотного капитала, его влияние на финансовое состояние компании и пути повышения.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60DA">
        <w:rPr>
          <w:rFonts w:ascii="Times New Roman" w:hAnsi="Times New Roman"/>
          <w:b/>
          <w:bCs/>
          <w:i/>
          <w:sz w:val="24"/>
          <w:szCs w:val="24"/>
        </w:rPr>
        <w:t>Формат задания.</w:t>
      </w:r>
      <w:r w:rsidRPr="003B0F16">
        <w:rPr>
          <w:rFonts w:ascii="Times New Roman" w:hAnsi="Times New Roman"/>
          <w:bCs/>
          <w:sz w:val="24"/>
          <w:szCs w:val="24"/>
        </w:rPr>
        <w:t xml:space="preserve"> </w:t>
      </w:r>
      <w:r w:rsidRPr="003B0F16">
        <w:rPr>
          <w:rFonts w:ascii="Times New Roman" w:hAnsi="Times New Roman"/>
          <w:sz w:val="24"/>
          <w:szCs w:val="24"/>
        </w:rPr>
        <w:t>Решение задач по темам: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1. Определение оптимальной потребности в оборотных средствах </w:t>
      </w:r>
      <w:proofErr w:type="gramStart"/>
      <w:r w:rsidRPr="003B0F16">
        <w:rPr>
          <w:rFonts w:ascii="Times New Roman" w:hAnsi="Times New Roman"/>
          <w:sz w:val="24"/>
          <w:szCs w:val="24"/>
        </w:rPr>
        <w:t>по</w:t>
      </w:r>
      <w:proofErr w:type="gramEnd"/>
      <w:r w:rsidRPr="003B0F16">
        <w:rPr>
          <w:rFonts w:ascii="Times New Roman" w:hAnsi="Times New Roman"/>
          <w:sz w:val="24"/>
          <w:szCs w:val="24"/>
        </w:rPr>
        <w:t xml:space="preserve">: 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- сырью, основным материалам;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- незавершенному производству;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- расходам будущих периодов;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-  готовой продукции.</w:t>
      </w:r>
    </w:p>
    <w:p w:rsidR="00B249D4" w:rsidRPr="003B0F16" w:rsidRDefault="00B249D4" w:rsidP="00B249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2. Эффективность использования оборотного капитала, ликвидности и платежеспособности баланса.</w:t>
      </w:r>
    </w:p>
    <w:p w:rsidR="00B249D4" w:rsidRPr="00FC60DA" w:rsidRDefault="00B249D4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C60DA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B249D4" w:rsidRPr="003B0F16" w:rsidRDefault="00B249D4" w:rsidP="00B249D4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3B0F1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49D4" w:rsidRPr="003B0F16" w:rsidRDefault="00B249D4" w:rsidP="00B249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B0F16">
        <w:rPr>
          <w:rFonts w:ascii="Times New Roman" w:hAnsi="Times New Roman"/>
          <w:b/>
          <w:sz w:val="24"/>
          <w:szCs w:val="24"/>
        </w:rPr>
        <w:lastRenderedPageBreak/>
        <w:t>5. Затраты на производство и реализацию продукции и их финансирование.</w:t>
      </w:r>
    </w:p>
    <w:p w:rsidR="00B249D4" w:rsidRPr="003B0F16" w:rsidRDefault="00B249D4" w:rsidP="00B249D4">
      <w:pPr>
        <w:tabs>
          <w:tab w:val="left" w:pos="1134"/>
        </w:tabs>
        <w:spacing w:after="0" w:line="240" w:lineRule="auto"/>
        <w:ind w:left="1211"/>
        <w:jc w:val="center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B249D4" w:rsidRPr="003B0F16" w:rsidRDefault="00B249D4" w:rsidP="00B249D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Экономическая классификация затрат корпораций, образующих себестоимость продукции, работ и услуг по статьям и элементам. </w:t>
      </w:r>
    </w:p>
    <w:p w:rsidR="00B249D4" w:rsidRPr="003B0F16" w:rsidRDefault="00B249D4" w:rsidP="00B249D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Отраслевые особенности состава и структуры себестоимости. </w:t>
      </w:r>
    </w:p>
    <w:p w:rsidR="00B249D4" w:rsidRPr="003B0F16" w:rsidRDefault="00B249D4" w:rsidP="00B249D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Показатели уровня затрат, пути и резервы их снижения. </w:t>
      </w:r>
    </w:p>
    <w:p w:rsidR="00B249D4" w:rsidRPr="003B0F16" w:rsidRDefault="00B249D4" w:rsidP="00B249D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0F1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B0F16">
        <w:rPr>
          <w:rFonts w:ascii="Times New Roman" w:hAnsi="Times New Roman"/>
          <w:sz w:val="24"/>
          <w:szCs w:val="24"/>
        </w:rPr>
        <w:t xml:space="preserve"> затратами на производство и реализацию продукции.</w:t>
      </w:r>
    </w:p>
    <w:p w:rsidR="00B249D4" w:rsidRPr="003B0F16" w:rsidRDefault="00B249D4" w:rsidP="00B249D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Финансирование затрат на производство и реализацию продукцию. </w:t>
      </w:r>
    </w:p>
    <w:p w:rsidR="00B249D4" w:rsidRPr="003B0F16" w:rsidRDefault="00B249D4" w:rsidP="00B249D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Влияние структуры затрат  на конечные результаты деятельности компании.</w:t>
      </w:r>
    </w:p>
    <w:p w:rsidR="00B249D4" w:rsidRPr="003B0F16" w:rsidRDefault="00B249D4" w:rsidP="00B249D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0DA">
        <w:rPr>
          <w:rFonts w:ascii="Times New Roman" w:hAnsi="Times New Roman"/>
          <w:b/>
          <w:bCs/>
          <w:i/>
          <w:sz w:val="24"/>
          <w:szCs w:val="24"/>
        </w:rPr>
        <w:t>Формат задания.</w:t>
      </w:r>
      <w:r w:rsidRPr="003B0F16">
        <w:rPr>
          <w:rFonts w:ascii="Times New Roman" w:hAnsi="Times New Roman"/>
          <w:bCs/>
          <w:sz w:val="24"/>
          <w:szCs w:val="24"/>
        </w:rPr>
        <w:t xml:space="preserve"> </w:t>
      </w:r>
      <w:r w:rsidRPr="003B0F16">
        <w:rPr>
          <w:rFonts w:ascii="Times New Roman" w:hAnsi="Times New Roman"/>
          <w:sz w:val="24"/>
          <w:szCs w:val="24"/>
        </w:rPr>
        <w:t>Решение задач:</w:t>
      </w:r>
    </w:p>
    <w:p w:rsidR="00B249D4" w:rsidRPr="003B0F16" w:rsidRDefault="00B249D4" w:rsidP="00B249D4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1. Определение структуры затрат на производство и реализацию продукции. 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2. Анализ факторов по снижению себестоимости продукции</w:t>
      </w:r>
    </w:p>
    <w:p w:rsidR="00B249D4" w:rsidRPr="00FC60DA" w:rsidRDefault="00B249D4" w:rsidP="00B249D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FC60DA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B249D4" w:rsidRPr="003B0F16" w:rsidRDefault="00B249D4" w:rsidP="00B249D4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3B0F16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3B0F1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:rsidR="00B249D4" w:rsidRPr="003B0F16" w:rsidRDefault="00B249D4" w:rsidP="00B249D4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B249D4" w:rsidRPr="003B0F16" w:rsidRDefault="00B249D4" w:rsidP="00B249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B0F16">
        <w:rPr>
          <w:rFonts w:ascii="Times New Roman" w:hAnsi="Times New Roman"/>
          <w:b/>
          <w:sz w:val="24"/>
          <w:szCs w:val="24"/>
        </w:rPr>
        <w:t>6. Формирование и распределение доходов корпорации.</w:t>
      </w:r>
    </w:p>
    <w:p w:rsidR="00B249D4" w:rsidRPr="003B0F16" w:rsidRDefault="00B249D4" w:rsidP="00B249D4">
      <w:pPr>
        <w:tabs>
          <w:tab w:val="left" w:pos="1134"/>
        </w:tabs>
        <w:spacing w:after="0" w:line="240" w:lineRule="auto"/>
        <w:ind w:left="1211"/>
        <w:jc w:val="center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B249D4" w:rsidRPr="003B0F16" w:rsidRDefault="00B249D4" w:rsidP="00B249D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Доход как оценочный показатель деятельности корпорации. Классификация  и функции доходов корпорации.</w:t>
      </w:r>
    </w:p>
    <w:p w:rsidR="00B249D4" w:rsidRPr="003B0F16" w:rsidRDefault="00B249D4" w:rsidP="00B249D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Структура доходов корпорации. Понятие «добавленная стоимость» и ее состав. Рыночная добавленная стоимость и экономическая добавленная стоимость.</w:t>
      </w:r>
    </w:p>
    <w:p w:rsidR="00B249D4" w:rsidRPr="003B0F16" w:rsidRDefault="00B249D4" w:rsidP="00B249D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Методы планирования доходов. </w:t>
      </w:r>
    </w:p>
    <w:p w:rsidR="00B249D4" w:rsidRPr="003B0F16" w:rsidRDefault="00B249D4" w:rsidP="00B249D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Механизм распределения и использования выручки от реализации продукции, совокупного дохода.</w:t>
      </w:r>
    </w:p>
    <w:p w:rsidR="00B249D4" w:rsidRPr="003B0F16" w:rsidRDefault="00B249D4" w:rsidP="00B249D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Чистая прибыль как основной экономический показатель, финансовый результат деятельности компании. Планирование чистой прибыли и методы ее максимизации. Порог рентабельности и запас финансовой прочности.</w:t>
      </w:r>
    </w:p>
    <w:p w:rsidR="00B249D4" w:rsidRPr="003B0F16" w:rsidRDefault="00B249D4" w:rsidP="00B249D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Сущность рентабельности корпорац</w:t>
      </w:r>
      <w:proofErr w:type="gramStart"/>
      <w:r w:rsidRPr="003B0F16">
        <w:rPr>
          <w:rFonts w:ascii="Times New Roman" w:hAnsi="Times New Roman"/>
          <w:sz w:val="24"/>
          <w:szCs w:val="24"/>
        </w:rPr>
        <w:t>ии и ее</w:t>
      </w:r>
      <w:proofErr w:type="gramEnd"/>
      <w:r w:rsidRPr="003B0F16">
        <w:rPr>
          <w:rFonts w:ascii="Times New Roman" w:hAnsi="Times New Roman"/>
          <w:sz w:val="24"/>
          <w:szCs w:val="24"/>
        </w:rPr>
        <w:t xml:space="preserve"> основные показатели.</w:t>
      </w:r>
    </w:p>
    <w:p w:rsidR="00B249D4" w:rsidRPr="003B0F16" w:rsidRDefault="00B249D4" w:rsidP="00B249D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0DA">
        <w:rPr>
          <w:rFonts w:ascii="Times New Roman" w:hAnsi="Times New Roman"/>
          <w:b/>
          <w:bCs/>
          <w:i/>
          <w:sz w:val="24"/>
          <w:szCs w:val="24"/>
        </w:rPr>
        <w:t>Формат задания.</w:t>
      </w:r>
      <w:r w:rsidRPr="003B0F16">
        <w:rPr>
          <w:rFonts w:ascii="Times New Roman" w:hAnsi="Times New Roman"/>
          <w:bCs/>
          <w:sz w:val="24"/>
          <w:szCs w:val="24"/>
        </w:rPr>
        <w:t xml:space="preserve"> </w:t>
      </w:r>
      <w:r w:rsidRPr="003B0F16">
        <w:rPr>
          <w:rFonts w:ascii="Times New Roman" w:hAnsi="Times New Roman"/>
          <w:sz w:val="24"/>
          <w:szCs w:val="24"/>
        </w:rPr>
        <w:t>Решение задач: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1. Планирование прибыли методом прямого счета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2. Аналитический метод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3. Нормативный метод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4. Комплексный метод.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5. Факторный метод.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6. Анализ доходов по видам деятельности,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рентабельности корпорации</w:t>
      </w:r>
    </w:p>
    <w:p w:rsidR="00B249D4" w:rsidRPr="003B0F16" w:rsidRDefault="00B249D4" w:rsidP="00B249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7. Доход как оценочный показатель деятельности корпорации. Классификация  и функции доходов корпорации.</w:t>
      </w:r>
    </w:p>
    <w:p w:rsidR="00B249D4" w:rsidRPr="00FC60DA" w:rsidRDefault="00B249D4" w:rsidP="00B249D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FC60DA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B249D4" w:rsidRPr="003B0F16" w:rsidRDefault="00B249D4" w:rsidP="00B249D4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3B0F1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:rsidR="00B249D4" w:rsidRPr="003B0F16" w:rsidRDefault="00B249D4" w:rsidP="00B249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9D4" w:rsidRPr="003B0F16" w:rsidRDefault="00B249D4" w:rsidP="00B249D4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B0F16">
        <w:rPr>
          <w:rFonts w:ascii="Times New Roman" w:hAnsi="Times New Roman"/>
          <w:b/>
          <w:sz w:val="24"/>
          <w:szCs w:val="24"/>
        </w:rPr>
        <w:t>7. Собственный капитал корпорации.</w:t>
      </w:r>
    </w:p>
    <w:p w:rsidR="00B249D4" w:rsidRPr="003B0F16" w:rsidRDefault="00B249D4" w:rsidP="00B249D4">
      <w:pPr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B249D4" w:rsidRPr="003B0F16" w:rsidRDefault="00B249D4" w:rsidP="00B249D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Экономическая природа капитала. </w:t>
      </w:r>
    </w:p>
    <w:p w:rsidR="00B249D4" w:rsidRPr="003B0F16" w:rsidRDefault="00B249D4" w:rsidP="00B249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Состав и структура собственного капитала корпорации. Политика формирования собственного капитала корпорации.</w:t>
      </w:r>
    </w:p>
    <w:p w:rsidR="00B249D4" w:rsidRPr="003B0F16" w:rsidRDefault="00B249D4" w:rsidP="00B249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lastRenderedPageBreak/>
        <w:t>Оценка отдельных элементов собственного капитала. Стоимость капитала. Концепция стоимости капитала – основа теории финансирования компаний. Виды стоимости капитала Критерии измерения эффективности собственного капитала корпорации.</w:t>
      </w:r>
    </w:p>
    <w:p w:rsidR="00B249D4" w:rsidRPr="003B0F16" w:rsidRDefault="00B249D4" w:rsidP="00B249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Способы и источники привлечения собственных средств.</w:t>
      </w:r>
    </w:p>
    <w:p w:rsidR="00B249D4" w:rsidRPr="003B0F16" w:rsidRDefault="00B249D4" w:rsidP="00B249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Взаимосвязь стоимости и структуры капитала компании. Определение оптимальной структуры капитала и ее значение</w:t>
      </w:r>
    </w:p>
    <w:p w:rsidR="00B249D4" w:rsidRPr="003B0F16" w:rsidRDefault="00B249D4" w:rsidP="00B249D4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C60DA">
        <w:rPr>
          <w:rFonts w:ascii="Times New Roman" w:hAnsi="Times New Roman"/>
          <w:b/>
          <w:bCs/>
          <w:i/>
          <w:sz w:val="24"/>
          <w:szCs w:val="24"/>
        </w:rPr>
        <w:t>Формат задания.</w:t>
      </w:r>
      <w:r w:rsidRPr="003B0F16">
        <w:rPr>
          <w:rFonts w:ascii="Times New Roman" w:hAnsi="Times New Roman"/>
          <w:bCs/>
          <w:sz w:val="24"/>
          <w:szCs w:val="24"/>
        </w:rPr>
        <w:t xml:space="preserve"> </w:t>
      </w:r>
      <w:r w:rsidRPr="003B0F16">
        <w:rPr>
          <w:rFonts w:ascii="Times New Roman" w:hAnsi="Times New Roman"/>
          <w:sz w:val="24"/>
          <w:szCs w:val="24"/>
        </w:rPr>
        <w:t>Решение задач по определению структуры и стоимости собственного капитала.</w:t>
      </w:r>
    </w:p>
    <w:p w:rsidR="00B249D4" w:rsidRPr="003B0F16" w:rsidRDefault="00B249D4" w:rsidP="00B249D4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Определение собственного оборотного капитала. Определение чистого оборотного капитала.</w:t>
      </w:r>
    </w:p>
    <w:p w:rsidR="00B249D4" w:rsidRPr="003B0F16" w:rsidRDefault="00B249D4" w:rsidP="00B249D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Определение источников привлеченных в различных формах.</w:t>
      </w:r>
    </w:p>
    <w:p w:rsidR="00B249D4" w:rsidRPr="003B0F16" w:rsidRDefault="00B249D4" w:rsidP="00B249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Используя стандартную форму для вычисления</w:t>
      </w:r>
      <w:r w:rsidRPr="003B0F16">
        <w:rPr>
          <w:rFonts w:ascii="Times New Roman" w:hAnsi="Times New Roman"/>
          <w:b/>
          <w:sz w:val="24"/>
          <w:szCs w:val="24"/>
        </w:rPr>
        <w:t xml:space="preserve"> с</w:t>
      </w:r>
      <w:r w:rsidRPr="003B0F16">
        <w:rPr>
          <w:rFonts w:ascii="Times New Roman" w:hAnsi="Times New Roman"/>
          <w:sz w:val="24"/>
          <w:szCs w:val="24"/>
        </w:rPr>
        <w:t>редневзвешенной стоимости капитала, сделать расчет средневзвешенной стоимости капитала.</w:t>
      </w:r>
    </w:p>
    <w:p w:rsidR="00B249D4" w:rsidRPr="00FC60DA" w:rsidRDefault="00B249D4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C60DA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B249D4" w:rsidRPr="003B0F16" w:rsidRDefault="00B249D4" w:rsidP="00B249D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3B0F1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:rsidR="002B1B72" w:rsidRPr="003B0F16" w:rsidRDefault="002B1B72" w:rsidP="00B249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249D4" w:rsidRPr="003B0F16" w:rsidRDefault="00B249D4" w:rsidP="00B249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B0F16">
        <w:rPr>
          <w:rFonts w:ascii="Times New Roman" w:hAnsi="Times New Roman"/>
          <w:b/>
          <w:sz w:val="24"/>
          <w:szCs w:val="24"/>
        </w:rPr>
        <w:t>8. Заемные источники финансирования корпорации.</w:t>
      </w:r>
    </w:p>
    <w:p w:rsidR="00B249D4" w:rsidRPr="003B0F16" w:rsidRDefault="00B249D4" w:rsidP="00B249D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B249D4" w:rsidRPr="003B0F16" w:rsidRDefault="00B249D4" w:rsidP="00B249D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Виды долгосрочных заемных источников финансирования. Состав и оценка заемного капитала стоимость привлечения различных источников.</w:t>
      </w:r>
    </w:p>
    <w:p w:rsidR="00B249D4" w:rsidRPr="003B0F16" w:rsidRDefault="00B249D4" w:rsidP="00B249D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Способ и источники привлечения средств.</w:t>
      </w:r>
    </w:p>
    <w:p w:rsidR="00B249D4" w:rsidRPr="003B0F16" w:rsidRDefault="00B249D4" w:rsidP="00B249D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Показатели эффективности заемного капитала  </w:t>
      </w:r>
    </w:p>
    <w:p w:rsidR="00B249D4" w:rsidRPr="00FC60DA" w:rsidRDefault="00B249D4" w:rsidP="00B249D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FC60DA">
        <w:rPr>
          <w:rFonts w:ascii="Times New Roman" w:hAnsi="Times New Roman"/>
          <w:b/>
          <w:bCs/>
          <w:i/>
          <w:sz w:val="24"/>
          <w:szCs w:val="24"/>
        </w:rPr>
        <w:t>Формат задания.</w:t>
      </w:r>
      <w:r w:rsidRPr="00FC60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60DA">
        <w:rPr>
          <w:rFonts w:ascii="Times New Roman" w:hAnsi="Times New Roman"/>
          <w:b/>
          <w:sz w:val="24"/>
          <w:szCs w:val="24"/>
        </w:rPr>
        <w:t>Решение задач: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1. Расчет стоимости банковского кредита на основе процентной ставки.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2. Расчет стоимости заемного капитала, привлекаемого в виде облигаций.</w:t>
      </w:r>
    </w:p>
    <w:p w:rsidR="00B249D4" w:rsidRPr="003B0F16" w:rsidRDefault="00B249D4" w:rsidP="00B249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3. Расчет эффекта финансового </w:t>
      </w:r>
      <w:proofErr w:type="spellStart"/>
      <w:r w:rsidRPr="003B0F16">
        <w:rPr>
          <w:rFonts w:ascii="Times New Roman" w:hAnsi="Times New Roman"/>
          <w:sz w:val="24"/>
          <w:szCs w:val="24"/>
        </w:rPr>
        <w:t>левериджа</w:t>
      </w:r>
      <w:proofErr w:type="spellEnd"/>
      <w:r w:rsidRPr="003B0F16">
        <w:rPr>
          <w:rFonts w:ascii="Times New Roman" w:hAnsi="Times New Roman"/>
          <w:sz w:val="24"/>
          <w:szCs w:val="24"/>
        </w:rPr>
        <w:t>.</w:t>
      </w:r>
    </w:p>
    <w:p w:rsidR="00B249D4" w:rsidRPr="00FC60DA" w:rsidRDefault="00B249D4" w:rsidP="00B249D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FC60DA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3B0F1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49D4" w:rsidRPr="003B0F16" w:rsidRDefault="00B249D4" w:rsidP="00B249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F16">
        <w:rPr>
          <w:rFonts w:ascii="Times New Roman" w:hAnsi="Times New Roman"/>
          <w:b/>
          <w:sz w:val="24"/>
          <w:szCs w:val="24"/>
        </w:rPr>
        <w:t>9. Стоимость и структура капитала корпорации.</w:t>
      </w:r>
    </w:p>
    <w:p w:rsidR="00B249D4" w:rsidRPr="003B0F16" w:rsidRDefault="00B249D4" w:rsidP="00B249D4">
      <w:pPr>
        <w:tabs>
          <w:tab w:val="left" w:pos="1134"/>
        </w:tabs>
        <w:spacing w:after="0" w:line="240" w:lineRule="auto"/>
        <w:ind w:left="1211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B249D4" w:rsidRPr="003B0F16" w:rsidRDefault="00B249D4" w:rsidP="00B249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Виды стоимости капитала.</w:t>
      </w:r>
    </w:p>
    <w:p w:rsidR="00B249D4" w:rsidRPr="003B0F16" w:rsidRDefault="00B249D4" w:rsidP="00B249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Критерии измерения эффективности собственного капитала корпорации.</w:t>
      </w:r>
    </w:p>
    <w:p w:rsidR="00B249D4" w:rsidRPr="003B0F16" w:rsidRDefault="00B249D4" w:rsidP="00B249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Оценка отдельных элементов собственного капитала. </w:t>
      </w:r>
    </w:p>
    <w:p w:rsidR="00B249D4" w:rsidRPr="003B0F16" w:rsidRDefault="00B249D4" w:rsidP="00B249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Методы оценки стоимости собственного капитала. </w:t>
      </w:r>
    </w:p>
    <w:p w:rsidR="00B249D4" w:rsidRPr="003B0F16" w:rsidRDefault="00B249D4" w:rsidP="00B249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Способы и источники привлечения собственных средств.</w:t>
      </w:r>
    </w:p>
    <w:p w:rsidR="00B249D4" w:rsidRPr="003B0F16" w:rsidRDefault="00B249D4" w:rsidP="00B249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Взаимосвязь стоимости и структуры капитала компании. </w:t>
      </w:r>
    </w:p>
    <w:p w:rsidR="00B249D4" w:rsidRPr="003B0F16" w:rsidRDefault="00B249D4" w:rsidP="00B249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Определение оптимальной структуры капитала и ее значение.</w:t>
      </w:r>
    </w:p>
    <w:p w:rsidR="00B249D4" w:rsidRPr="003B0F16" w:rsidRDefault="00B249D4" w:rsidP="00B249D4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Концепция максимизации рыночной стоимости. Методы оценки и максимизации стоимости компании. </w:t>
      </w:r>
    </w:p>
    <w:p w:rsidR="00B249D4" w:rsidRPr="003B0F16" w:rsidRDefault="00B249D4" w:rsidP="00B249D4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Факторы стоимости. Эффективное управление стоимостью компании.</w:t>
      </w:r>
    </w:p>
    <w:p w:rsidR="00B249D4" w:rsidRPr="003B0F16" w:rsidRDefault="00B249D4" w:rsidP="00B249D4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C60DA">
        <w:rPr>
          <w:rFonts w:ascii="Times New Roman" w:hAnsi="Times New Roman"/>
          <w:b/>
          <w:bCs/>
          <w:i/>
          <w:sz w:val="24"/>
          <w:szCs w:val="24"/>
        </w:rPr>
        <w:t>Формат задания.</w:t>
      </w:r>
      <w:r w:rsidRPr="003B0F16">
        <w:rPr>
          <w:rFonts w:ascii="Times New Roman" w:hAnsi="Times New Roman"/>
          <w:bCs/>
          <w:sz w:val="24"/>
          <w:szCs w:val="24"/>
        </w:rPr>
        <w:t xml:space="preserve"> Показать р</w:t>
      </w:r>
      <w:r w:rsidRPr="003B0F16">
        <w:rPr>
          <w:rFonts w:ascii="Times New Roman" w:hAnsi="Times New Roman"/>
          <w:sz w:val="24"/>
          <w:szCs w:val="24"/>
        </w:rPr>
        <w:t>ешение задач по определению структуры и стоимости собственного капитала.</w:t>
      </w:r>
    </w:p>
    <w:p w:rsidR="00B249D4" w:rsidRPr="003B0F16" w:rsidRDefault="00B249D4" w:rsidP="00B249D4">
      <w:pPr>
        <w:pStyle w:val="a3"/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Используя стандартную формулу для вычисления</w:t>
      </w:r>
      <w:r w:rsidRPr="003B0F16">
        <w:rPr>
          <w:rFonts w:ascii="Times New Roman" w:hAnsi="Times New Roman"/>
          <w:b/>
          <w:sz w:val="24"/>
          <w:szCs w:val="24"/>
        </w:rPr>
        <w:t xml:space="preserve"> с</w:t>
      </w:r>
      <w:r w:rsidRPr="003B0F16">
        <w:rPr>
          <w:rFonts w:ascii="Times New Roman" w:hAnsi="Times New Roman"/>
          <w:sz w:val="24"/>
          <w:szCs w:val="24"/>
        </w:rPr>
        <w:t>редневзвешенной стоимости капитала, сделать расчет средневзвешенной стоимости капитала.</w:t>
      </w:r>
    </w:p>
    <w:p w:rsidR="00B249D4" w:rsidRPr="003B0F16" w:rsidRDefault="00B249D4" w:rsidP="00B249D4">
      <w:pPr>
        <w:pStyle w:val="a6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Решение задач по определению структуры и стоимости собственного капитала.</w:t>
      </w:r>
    </w:p>
    <w:p w:rsidR="00B249D4" w:rsidRPr="003B0F16" w:rsidRDefault="00B249D4" w:rsidP="00B249D4">
      <w:pPr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Определение источников привлеченных в различных формах.</w:t>
      </w:r>
    </w:p>
    <w:p w:rsidR="00B249D4" w:rsidRPr="003B0F16" w:rsidRDefault="00B249D4" w:rsidP="00B249D4">
      <w:pPr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Определение показателей, основанных на концепции управления стоимостью компании.</w:t>
      </w:r>
    </w:p>
    <w:p w:rsidR="00B249D4" w:rsidRPr="00FC60DA" w:rsidRDefault="00B249D4" w:rsidP="00B249D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FC60DA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lastRenderedPageBreak/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3B0F1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:rsidR="00B249D4" w:rsidRPr="003B0F16" w:rsidRDefault="00B249D4" w:rsidP="00B249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49D4" w:rsidRPr="003B0F16" w:rsidRDefault="00B249D4" w:rsidP="00B249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F16">
        <w:rPr>
          <w:rFonts w:ascii="Times New Roman" w:hAnsi="Times New Roman"/>
          <w:b/>
          <w:sz w:val="24"/>
          <w:szCs w:val="24"/>
        </w:rPr>
        <w:t>10. Оценка финансового состояния корпорации и пути достижения финансовой устойчивости.</w:t>
      </w:r>
    </w:p>
    <w:p w:rsidR="00B249D4" w:rsidRPr="003B0F16" w:rsidRDefault="00B249D4" w:rsidP="00B249D4">
      <w:pPr>
        <w:tabs>
          <w:tab w:val="left" w:pos="1134"/>
        </w:tabs>
        <w:spacing w:after="0" w:line="240" w:lineRule="auto"/>
        <w:ind w:left="1211"/>
        <w:jc w:val="center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B249D4" w:rsidRPr="003B0F16" w:rsidRDefault="00B249D4" w:rsidP="00B249D4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Основные формы финансовой отчетности. </w:t>
      </w:r>
    </w:p>
    <w:p w:rsidR="00B249D4" w:rsidRPr="003B0F16" w:rsidRDefault="00B249D4" w:rsidP="00B249D4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Понятие финансового анализа, анализа финансового состояния, финансовой устойчивости. </w:t>
      </w:r>
    </w:p>
    <w:p w:rsidR="00B249D4" w:rsidRPr="003B0F16" w:rsidRDefault="00B249D4" w:rsidP="00B249D4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Вертикальный (процентный) и горизонтальный (индексный) анализ баланса, отчета о доходах и расходах. </w:t>
      </w:r>
    </w:p>
    <w:p w:rsidR="00B249D4" w:rsidRPr="003B0F16" w:rsidRDefault="00B249D4" w:rsidP="00B249D4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Методика финансового анализа. </w:t>
      </w:r>
    </w:p>
    <w:p w:rsidR="00B249D4" w:rsidRPr="003B0F16" w:rsidRDefault="00B249D4" w:rsidP="00B249D4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Оценка финансового состояния корпорации: имущественного состояния, ликвидности и платежеспособности, деловой активности, рентабельности, финансовой устойчивости, положения корпоративных ценных бумаг на фондовом рынке. Пути достижения финансовой устойчивости и стабильности корпорации</w:t>
      </w:r>
    </w:p>
    <w:p w:rsidR="00B249D4" w:rsidRPr="00FC60DA" w:rsidRDefault="00B249D4" w:rsidP="00B249D4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FC60DA">
        <w:rPr>
          <w:rFonts w:ascii="Times New Roman" w:hAnsi="Times New Roman"/>
          <w:b/>
          <w:bCs/>
          <w:i/>
          <w:sz w:val="24"/>
          <w:szCs w:val="24"/>
        </w:rPr>
        <w:t>Формат задания.</w:t>
      </w:r>
      <w:r w:rsidRPr="00FC60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60DA">
        <w:rPr>
          <w:rFonts w:ascii="Times New Roman" w:hAnsi="Times New Roman"/>
          <w:b/>
          <w:sz w:val="24"/>
          <w:szCs w:val="24"/>
        </w:rPr>
        <w:t>Решение задач: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1.Анализ коэффициентов: платежеспособности и ликвидности, кредитоспособности, 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2. финансовой устойчивости,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3. оборачиваемости и  рентабельности.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5.Горизонтальный и вертикальный анализ.</w:t>
      </w:r>
    </w:p>
    <w:p w:rsidR="00B249D4" w:rsidRPr="00FC60DA" w:rsidRDefault="00B249D4" w:rsidP="00B249D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FC60DA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3B0F1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49D4" w:rsidRPr="003B0F16" w:rsidRDefault="00B249D4" w:rsidP="00B249D4">
      <w:pPr>
        <w:pStyle w:val="a4"/>
        <w:spacing w:after="0"/>
        <w:jc w:val="center"/>
        <w:rPr>
          <w:b/>
          <w:sz w:val="24"/>
          <w:szCs w:val="24"/>
        </w:rPr>
      </w:pPr>
      <w:r w:rsidRPr="003B0F16">
        <w:rPr>
          <w:b/>
          <w:sz w:val="24"/>
          <w:szCs w:val="24"/>
        </w:rPr>
        <w:t>11. Финансовая несостоятельность корпорации.</w:t>
      </w:r>
    </w:p>
    <w:p w:rsidR="00B249D4" w:rsidRPr="003B0F16" w:rsidRDefault="00B249D4" w:rsidP="00B249D4">
      <w:pPr>
        <w:tabs>
          <w:tab w:val="left" w:pos="1134"/>
        </w:tabs>
        <w:spacing w:after="0"/>
        <w:ind w:left="1211"/>
        <w:jc w:val="center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5820EC" w:rsidRPr="003B0F16" w:rsidRDefault="00B249D4" w:rsidP="005820EC">
      <w:pPr>
        <w:pStyle w:val="a4"/>
        <w:spacing w:after="0"/>
        <w:jc w:val="both"/>
        <w:rPr>
          <w:bCs/>
          <w:sz w:val="24"/>
          <w:szCs w:val="24"/>
          <w:lang w:val="ru-RU"/>
        </w:rPr>
      </w:pPr>
      <w:r w:rsidRPr="003B0F16">
        <w:rPr>
          <w:sz w:val="24"/>
          <w:szCs w:val="24"/>
        </w:rPr>
        <w:t xml:space="preserve">1. Содержание </w:t>
      </w:r>
      <w:r w:rsidR="005820EC" w:rsidRPr="003B0F16">
        <w:rPr>
          <w:sz w:val="24"/>
          <w:szCs w:val="24"/>
        </w:rPr>
        <w:t xml:space="preserve">Закона Республики Казахстан </w:t>
      </w:r>
      <w:r w:rsidR="005820EC" w:rsidRPr="003B0F16">
        <w:rPr>
          <w:bCs/>
          <w:sz w:val="24"/>
          <w:szCs w:val="24"/>
        </w:rPr>
        <w:t>от 07.03.2014 N 176-V ЗРК "О реабилитации и банкротстве"</w:t>
      </w:r>
    </w:p>
    <w:p w:rsidR="00B249D4" w:rsidRPr="003B0F16" w:rsidRDefault="00B249D4" w:rsidP="005820EC">
      <w:pPr>
        <w:pStyle w:val="a4"/>
        <w:spacing w:after="0"/>
        <w:jc w:val="both"/>
        <w:rPr>
          <w:sz w:val="24"/>
          <w:szCs w:val="24"/>
        </w:rPr>
      </w:pPr>
      <w:r w:rsidRPr="003B0F16">
        <w:rPr>
          <w:sz w:val="24"/>
          <w:szCs w:val="24"/>
        </w:rPr>
        <w:t>2. Определение финансовой несостоятельности, банкротства на примере компании.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3. Определение неудовлетворительной структуры баланса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4.Классификация факторов финансовой состоятельности.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5. Виды и формы банкротства.</w:t>
      </w:r>
    </w:p>
    <w:p w:rsidR="00B249D4" w:rsidRPr="00FC60DA" w:rsidRDefault="00B249D4" w:rsidP="00B249D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FC60DA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законодательных актов, приведенных в рекомендуемой литературе ответить на поставленные вопросы.</w:t>
      </w:r>
      <w:r w:rsidRPr="003B0F1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:rsidR="00B249D4" w:rsidRPr="00FC60DA" w:rsidRDefault="00B249D4" w:rsidP="00B249D4">
      <w:pPr>
        <w:rPr>
          <w:rFonts w:ascii="Times New Roman" w:hAnsi="Times New Roman"/>
          <w:b/>
          <w:sz w:val="24"/>
          <w:szCs w:val="24"/>
        </w:rPr>
      </w:pPr>
      <w:r w:rsidRPr="00FC60DA">
        <w:rPr>
          <w:rFonts w:ascii="Times New Roman" w:hAnsi="Times New Roman"/>
          <w:b/>
          <w:bCs/>
          <w:i/>
          <w:sz w:val="24"/>
          <w:szCs w:val="24"/>
        </w:rPr>
        <w:t xml:space="preserve">Формат </w:t>
      </w:r>
      <w:proofErr w:type="spellStart"/>
      <w:r w:rsidRPr="00FC60DA">
        <w:rPr>
          <w:rFonts w:ascii="Times New Roman" w:hAnsi="Times New Roman"/>
          <w:b/>
          <w:bCs/>
          <w:i/>
          <w:sz w:val="24"/>
          <w:szCs w:val="24"/>
        </w:rPr>
        <w:t>задания</w:t>
      </w:r>
      <w:proofErr w:type="gramStart"/>
      <w:r w:rsidRPr="00FC60DA">
        <w:rPr>
          <w:rFonts w:ascii="Times New Roman" w:hAnsi="Times New Roman"/>
          <w:b/>
          <w:bCs/>
          <w:i/>
          <w:sz w:val="24"/>
          <w:szCs w:val="24"/>
        </w:rPr>
        <w:t>.</w:t>
      </w:r>
      <w:r w:rsidRPr="00FC60DA">
        <w:rPr>
          <w:rFonts w:ascii="Times New Roman" w:hAnsi="Times New Roman"/>
          <w:b/>
          <w:bCs/>
          <w:sz w:val="24"/>
          <w:szCs w:val="24"/>
        </w:rPr>
        <w:t>У</w:t>
      </w:r>
      <w:proofErr w:type="gramEnd"/>
      <w:r w:rsidRPr="00FC60DA">
        <w:rPr>
          <w:rFonts w:ascii="Times New Roman" w:hAnsi="Times New Roman"/>
          <w:b/>
          <w:bCs/>
          <w:sz w:val="24"/>
          <w:szCs w:val="24"/>
        </w:rPr>
        <w:t>стный</w:t>
      </w:r>
      <w:proofErr w:type="spellEnd"/>
      <w:r w:rsidRPr="00FC60DA">
        <w:rPr>
          <w:rFonts w:ascii="Times New Roman" w:hAnsi="Times New Roman"/>
          <w:b/>
          <w:bCs/>
          <w:sz w:val="24"/>
          <w:szCs w:val="24"/>
        </w:rPr>
        <w:t xml:space="preserve"> опрос</w:t>
      </w:r>
    </w:p>
    <w:p w:rsidR="00B249D4" w:rsidRPr="003B0F16" w:rsidRDefault="00B249D4" w:rsidP="00B249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B0F16">
        <w:rPr>
          <w:rFonts w:ascii="Times New Roman" w:hAnsi="Times New Roman"/>
          <w:b/>
          <w:sz w:val="24"/>
          <w:szCs w:val="24"/>
        </w:rPr>
        <w:t>12. Финансовое планирование корпораций.</w:t>
      </w:r>
    </w:p>
    <w:p w:rsidR="00B249D4" w:rsidRPr="003B0F16" w:rsidRDefault="00B249D4" w:rsidP="00B249D4">
      <w:pPr>
        <w:tabs>
          <w:tab w:val="left" w:pos="1134"/>
        </w:tabs>
        <w:spacing w:after="0"/>
        <w:ind w:left="1211"/>
        <w:jc w:val="center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Контрольные вопросы и задания для обсуждения</w:t>
      </w:r>
    </w:p>
    <w:p w:rsidR="00B249D4" w:rsidRPr="003B0F16" w:rsidRDefault="00B249D4" w:rsidP="00B249D4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Цели, задачи и принципы финансового планирования корпорации.</w:t>
      </w:r>
    </w:p>
    <w:p w:rsidR="00B249D4" w:rsidRPr="003B0F16" w:rsidRDefault="00B249D4" w:rsidP="00B249D4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Методы финансового планирования.</w:t>
      </w:r>
    </w:p>
    <w:p w:rsidR="00B249D4" w:rsidRPr="003B0F16" w:rsidRDefault="00B249D4" w:rsidP="00B249D4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Классификация финансового планирования корпорации. Стратегический, текущий и оперативный финансовый план.</w:t>
      </w:r>
    </w:p>
    <w:p w:rsidR="00B249D4" w:rsidRPr="003B0F16" w:rsidRDefault="00B249D4" w:rsidP="00B249D4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Оперативное финансовое планирование.</w:t>
      </w:r>
    </w:p>
    <w:p w:rsidR="00B249D4" w:rsidRPr="003B0F16" w:rsidRDefault="00B249D4" w:rsidP="00B249D4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Состав финансового плана</w:t>
      </w:r>
    </w:p>
    <w:p w:rsidR="00B249D4" w:rsidRPr="003B0F16" w:rsidRDefault="00B249D4" w:rsidP="00B249D4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 xml:space="preserve">Баланс доходов и расходов, прибылей и убытков. Потоки денежных средств и их эффективность.   </w:t>
      </w:r>
    </w:p>
    <w:p w:rsidR="00B249D4" w:rsidRPr="00FC60DA" w:rsidRDefault="00B249D4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C60DA">
        <w:rPr>
          <w:rFonts w:ascii="Times New Roman" w:hAnsi="Times New Roman"/>
          <w:b/>
          <w:bCs/>
          <w:i/>
          <w:sz w:val="24"/>
          <w:szCs w:val="24"/>
        </w:rPr>
        <w:t>Формат задания.</w:t>
      </w:r>
      <w:r w:rsidRPr="00FC60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60DA">
        <w:rPr>
          <w:rFonts w:ascii="Times New Roman" w:hAnsi="Times New Roman"/>
          <w:b/>
          <w:sz w:val="24"/>
          <w:szCs w:val="24"/>
        </w:rPr>
        <w:t>Решение задач: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1. Составить смету затрат на производство и реализацию продукции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2. План финансирования инвестиций, возврата основной суммы долга и процентов.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lastRenderedPageBreak/>
        <w:t>3. План доходов и расходов.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4. План потоков денежных средств по видам</w:t>
      </w:r>
    </w:p>
    <w:p w:rsidR="00B249D4" w:rsidRPr="00FC60DA" w:rsidRDefault="00B249D4" w:rsidP="00B249D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FC60DA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практических заданий 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0F16">
        <w:rPr>
          <w:rFonts w:ascii="Times New Roman" w:hAnsi="Times New Roman"/>
          <w:sz w:val="24"/>
          <w:szCs w:val="24"/>
        </w:rPr>
        <w:t>На основе лекционного и имеющегося в библиотеке и в интернете источников, приведенных в рекомендуемой литературе решить задачи.</w:t>
      </w:r>
      <w:r w:rsidRPr="003B0F1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:rsidR="00B249D4" w:rsidRPr="003B0F16" w:rsidRDefault="00B249D4" w:rsidP="00B249D4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00AF6" w:rsidRPr="003B0F16" w:rsidRDefault="00300AF6">
      <w:pPr>
        <w:rPr>
          <w:sz w:val="24"/>
          <w:szCs w:val="24"/>
        </w:rPr>
      </w:pPr>
    </w:p>
    <w:sectPr w:rsidR="00300AF6" w:rsidRPr="003B0F16" w:rsidSect="002B1B72">
      <w:pgSz w:w="12240" w:h="15840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7E4"/>
    <w:multiLevelType w:val="hybridMultilevel"/>
    <w:tmpl w:val="034E4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01ACC"/>
    <w:multiLevelType w:val="hybridMultilevel"/>
    <w:tmpl w:val="6A26C6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BFF4F42"/>
    <w:multiLevelType w:val="hybridMultilevel"/>
    <w:tmpl w:val="9A04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CA53BB"/>
    <w:multiLevelType w:val="hybridMultilevel"/>
    <w:tmpl w:val="D1B0D6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69C4DA0"/>
    <w:multiLevelType w:val="hybridMultilevel"/>
    <w:tmpl w:val="849012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87477F4"/>
    <w:multiLevelType w:val="hybridMultilevel"/>
    <w:tmpl w:val="CE3E9514"/>
    <w:lvl w:ilvl="0" w:tplc="547EE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81411A"/>
    <w:multiLevelType w:val="hybridMultilevel"/>
    <w:tmpl w:val="99EC7A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99B1DFE"/>
    <w:multiLevelType w:val="hybridMultilevel"/>
    <w:tmpl w:val="B67073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2393F2D"/>
    <w:multiLevelType w:val="hybridMultilevel"/>
    <w:tmpl w:val="B83083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B550DF"/>
    <w:multiLevelType w:val="hybridMultilevel"/>
    <w:tmpl w:val="AFE6AAC8"/>
    <w:lvl w:ilvl="0" w:tplc="38A0D12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4B0A7402"/>
    <w:multiLevelType w:val="hybridMultilevel"/>
    <w:tmpl w:val="689EDF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BE54699"/>
    <w:multiLevelType w:val="hybridMultilevel"/>
    <w:tmpl w:val="28886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536FEB"/>
    <w:multiLevelType w:val="hybridMultilevel"/>
    <w:tmpl w:val="A06AAB2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2"/>
  </w:num>
  <w:num w:numId="5">
    <w:abstractNumId w:val="8"/>
  </w:num>
  <w:num w:numId="6">
    <w:abstractNumId w:val="12"/>
  </w:num>
  <w:num w:numId="7">
    <w:abstractNumId w:val="10"/>
  </w:num>
  <w:num w:numId="8">
    <w:abstractNumId w:val="6"/>
  </w:num>
  <w:num w:numId="9">
    <w:abstractNumId w:val="3"/>
  </w:num>
  <w:num w:numId="10">
    <w:abstractNumId w:val="4"/>
  </w:num>
  <w:num w:numId="11">
    <w:abstractNumId w:val="7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F2"/>
    <w:rsid w:val="001C0F9E"/>
    <w:rsid w:val="002B1B72"/>
    <w:rsid w:val="002F5A7C"/>
    <w:rsid w:val="00300AF6"/>
    <w:rsid w:val="003B0F16"/>
    <w:rsid w:val="005820EC"/>
    <w:rsid w:val="00801E30"/>
    <w:rsid w:val="00843EF2"/>
    <w:rsid w:val="00B249D4"/>
    <w:rsid w:val="00C338A9"/>
    <w:rsid w:val="00FC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D4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9D4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249D4"/>
    <w:pPr>
      <w:spacing w:after="120" w:line="240" w:lineRule="auto"/>
    </w:pPr>
    <w:rPr>
      <w:rFonts w:ascii="Times New Roman" w:eastAsia="Calibri" w:hAnsi="Times New Roman"/>
      <w:sz w:val="20"/>
      <w:szCs w:val="20"/>
      <w:lang w:val="x-none" w:eastAsia="zh-CN"/>
    </w:rPr>
  </w:style>
  <w:style w:type="character" w:customStyle="1" w:styleId="a5">
    <w:name w:val="Основной текст Знак"/>
    <w:basedOn w:val="a0"/>
    <w:link w:val="a4"/>
    <w:uiPriority w:val="99"/>
    <w:rsid w:val="00B249D4"/>
    <w:rPr>
      <w:rFonts w:ascii="Times New Roman" w:eastAsia="Calibri" w:hAnsi="Times New Roman" w:cs="Times New Roman"/>
      <w:sz w:val="20"/>
      <w:szCs w:val="20"/>
      <w:lang w:val="x-none" w:eastAsia="zh-CN"/>
    </w:rPr>
  </w:style>
  <w:style w:type="paragraph" w:styleId="a6">
    <w:name w:val="Body Text Indent"/>
    <w:basedOn w:val="a"/>
    <w:link w:val="a7"/>
    <w:uiPriority w:val="99"/>
    <w:rsid w:val="00B249D4"/>
    <w:pPr>
      <w:spacing w:after="120"/>
      <w:ind w:left="283"/>
    </w:pPr>
    <w:rPr>
      <w:rFonts w:eastAsia="Calibri"/>
      <w:sz w:val="20"/>
      <w:szCs w:val="20"/>
      <w:lang w:val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B249D4"/>
    <w:rPr>
      <w:rFonts w:ascii="Calibri" w:eastAsia="Calibri" w:hAnsi="Calibri" w:cs="Times New Roman"/>
      <w:sz w:val="20"/>
      <w:szCs w:val="20"/>
      <w:lang w:val="x-none" w:eastAsia="ru-RU"/>
    </w:rPr>
  </w:style>
  <w:style w:type="character" w:styleId="a8">
    <w:name w:val="Hyperlink"/>
    <w:basedOn w:val="a0"/>
    <w:uiPriority w:val="99"/>
    <w:unhideWhenUsed/>
    <w:rsid w:val="002B1B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D4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9D4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249D4"/>
    <w:pPr>
      <w:spacing w:after="120" w:line="240" w:lineRule="auto"/>
    </w:pPr>
    <w:rPr>
      <w:rFonts w:ascii="Times New Roman" w:eastAsia="Calibri" w:hAnsi="Times New Roman"/>
      <w:sz w:val="20"/>
      <w:szCs w:val="20"/>
      <w:lang w:val="x-none" w:eastAsia="zh-CN"/>
    </w:rPr>
  </w:style>
  <w:style w:type="character" w:customStyle="1" w:styleId="a5">
    <w:name w:val="Основной текст Знак"/>
    <w:basedOn w:val="a0"/>
    <w:link w:val="a4"/>
    <w:uiPriority w:val="99"/>
    <w:rsid w:val="00B249D4"/>
    <w:rPr>
      <w:rFonts w:ascii="Times New Roman" w:eastAsia="Calibri" w:hAnsi="Times New Roman" w:cs="Times New Roman"/>
      <w:sz w:val="20"/>
      <w:szCs w:val="20"/>
      <w:lang w:val="x-none" w:eastAsia="zh-CN"/>
    </w:rPr>
  </w:style>
  <w:style w:type="paragraph" w:styleId="a6">
    <w:name w:val="Body Text Indent"/>
    <w:basedOn w:val="a"/>
    <w:link w:val="a7"/>
    <w:uiPriority w:val="99"/>
    <w:rsid w:val="00B249D4"/>
    <w:pPr>
      <w:spacing w:after="120"/>
      <w:ind w:left="283"/>
    </w:pPr>
    <w:rPr>
      <w:rFonts w:eastAsia="Calibri"/>
      <w:sz w:val="20"/>
      <w:szCs w:val="20"/>
      <w:lang w:val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B249D4"/>
    <w:rPr>
      <w:rFonts w:ascii="Calibri" w:eastAsia="Calibri" w:hAnsi="Calibri" w:cs="Times New Roman"/>
      <w:sz w:val="20"/>
      <w:szCs w:val="20"/>
      <w:lang w:val="x-none" w:eastAsia="ru-RU"/>
    </w:rPr>
  </w:style>
  <w:style w:type="character" w:styleId="a8">
    <w:name w:val="Hyperlink"/>
    <w:basedOn w:val="a0"/>
    <w:uiPriority w:val="99"/>
    <w:unhideWhenUsed/>
    <w:rsid w:val="002B1B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e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2910</Words>
  <Characters>16590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2014-12-15T07:04:00Z</dcterms:created>
  <dcterms:modified xsi:type="dcterms:W3CDTF">2017-06-30T17:43:00Z</dcterms:modified>
</cp:coreProperties>
</file>